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BC1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鄢陵县人民医院</w:t>
      </w:r>
      <w:r>
        <w:rPr>
          <w:rFonts w:hint="eastAsia"/>
          <w:sz w:val="36"/>
          <w:szCs w:val="36"/>
          <w:lang w:val="en-US" w:eastAsia="zh-CN"/>
        </w:rPr>
        <w:t>2025年第1期医用耗材采购结果公示</w:t>
      </w:r>
    </w:p>
    <w:p w14:paraId="3A053FA7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/>
          <w:sz w:val="28"/>
          <w:szCs w:val="28"/>
          <w:lang w:val="en-US" w:eastAsia="zh-CN"/>
        </w:rPr>
        <w:t>日，本院采用院内议价方式采购以下项目，经专家评审组评定，现将评标结果公布如下：</w:t>
      </w:r>
    </w:p>
    <w:tbl>
      <w:tblPr>
        <w:tblStyle w:val="3"/>
        <w:tblpPr w:leftFromText="180" w:rightFromText="180" w:vertAnchor="text" w:horzAnchor="margin" w:tblpX="-20" w:tblpY="243"/>
        <w:tblOverlap w:val="never"/>
        <w:tblW w:w="53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29"/>
        <w:gridCol w:w="1888"/>
        <w:gridCol w:w="2293"/>
        <w:gridCol w:w="2514"/>
      </w:tblGrid>
      <w:tr w14:paraId="2120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289" w:type="pct"/>
            <w:vAlign w:val="center"/>
          </w:tcPr>
          <w:p w14:paraId="0DFEE7F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010" w:type="pct"/>
            <w:vAlign w:val="center"/>
          </w:tcPr>
          <w:p w14:paraId="544B5B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采购文件编号</w:t>
            </w:r>
          </w:p>
        </w:tc>
        <w:tc>
          <w:tcPr>
            <w:tcW w:w="1043" w:type="pct"/>
            <w:vAlign w:val="center"/>
          </w:tcPr>
          <w:p w14:paraId="51A383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1267" w:type="pct"/>
            <w:vAlign w:val="center"/>
          </w:tcPr>
          <w:p w14:paraId="742D2D9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中标单位</w:t>
            </w:r>
          </w:p>
        </w:tc>
        <w:tc>
          <w:tcPr>
            <w:tcW w:w="1389" w:type="pct"/>
            <w:vAlign w:val="center"/>
          </w:tcPr>
          <w:p w14:paraId="746DDF58">
            <w:pPr>
              <w:widowControl/>
              <w:ind w:left="220" w:hanging="220" w:hangingChars="100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/品牌</w:t>
            </w:r>
          </w:p>
        </w:tc>
      </w:tr>
      <w:tr w14:paraId="1943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" w:type="pct"/>
            <w:shd w:val="clear" w:color="000000" w:fill="FFFFFF"/>
            <w:vAlign w:val="center"/>
          </w:tcPr>
          <w:p w14:paraId="2669305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347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SBK-2025-SJ01-01</w:t>
            </w:r>
          </w:p>
        </w:tc>
        <w:tc>
          <w:tcPr>
            <w:tcW w:w="1043" w:type="pct"/>
            <w:vAlign w:val="center"/>
          </w:tcPr>
          <w:p w14:paraId="4ED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全自动化学发光免疫分析系统配套试剂共2种</w:t>
            </w:r>
          </w:p>
        </w:tc>
        <w:tc>
          <w:tcPr>
            <w:tcW w:w="2656" w:type="pct"/>
            <w:gridSpan w:val="2"/>
            <w:vAlign w:val="center"/>
          </w:tcPr>
          <w:p w14:paraId="7B75DB9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161C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018DE11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5201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SBK-2025-SJ01-02</w:t>
            </w:r>
          </w:p>
        </w:tc>
        <w:tc>
          <w:tcPr>
            <w:tcW w:w="1043" w:type="pct"/>
            <w:vAlign w:val="center"/>
          </w:tcPr>
          <w:p w14:paraId="413F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肝炎病毒抗体检测2种</w:t>
            </w:r>
          </w:p>
        </w:tc>
        <w:tc>
          <w:tcPr>
            <w:tcW w:w="2656" w:type="pct"/>
            <w:gridSpan w:val="2"/>
            <w:vAlign w:val="center"/>
          </w:tcPr>
          <w:p w14:paraId="15C2D956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61E6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23BB131F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685E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SBK-2025-SJ01-03</w:t>
            </w:r>
          </w:p>
        </w:tc>
        <w:tc>
          <w:tcPr>
            <w:tcW w:w="1043" w:type="pct"/>
            <w:vAlign w:val="center"/>
          </w:tcPr>
          <w:p w14:paraId="6F52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尿液干化学质控2种</w:t>
            </w:r>
          </w:p>
        </w:tc>
        <w:tc>
          <w:tcPr>
            <w:tcW w:w="2656" w:type="pct"/>
            <w:gridSpan w:val="2"/>
            <w:vAlign w:val="center"/>
          </w:tcPr>
          <w:p w14:paraId="760268B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</w:tbl>
    <w:p w14:paraId="2C4A3949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公示时间：2025年5月6日至2025年5月8日</w:t>
      </w:r>
      <w:bookmarkStart w:id="0" w:name="_GoBack"/>
      <w:bookmarkEnd w:id="0"/>
    </w:p>
    <w:p w14:paraId="2EB3DB95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联系电话：设备科  0374-7130069</w:t>
      </w:r>
    </w:p>
    <w:p w14:paraId="57B1B670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监察室  0374-7130011</w:t>
      </w:r>
    </w:p>
    <w:p w14:paraId="14429D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rPr>
          <w:rFonts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参与本项目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议价公司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对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结果有异议的，可在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公示期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内，以书面形式提出质疑（加盖单位公章且法人签字），由法定代表人或其授权代表携带企业营业执照复印件（加盖公章）及本人身份证（原件）一并提交（邮寄、传真件不予受理）。逾期未提交或未按照要求提交的质疑函将不予受理。</w:t>
      </w:r>
    </w:p>
    <w:p w14:paraId="7DF665E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 </w:t>
      </w:r>
    </w:p>
    <w:p w14:paraId="60A67E0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谨对参与本项目的投标企业表示衷心的感谢。</w:t>
      </w:r>
    </w:p>
    <w:p w14:paraId="66DABF5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C0B5C"/>
    <w:rsid w:val="43730A91"/>
    <w:rsid w:val="64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461</Characters>
  <Lines>0</Lines>
  <Paragraphs>0</Paragraphs>
  <TotalTime>1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2025-05-06T03:05:00Z</dcterms:created>
  <dc:creator>Administrator</dc:creator>
  <cp:lastModifiedBy>暗月萧风</cp:lastModifiedBy>
  <dcterms:modified xsi:type="dcterms:W3CDTF">2025-05-06T03:56:14Z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eyJoZGlkIjoiMDk0Mzk1OGQzNDAwMDIwYmIyNmEyYTM2ODhhOTY4NGIiLCJ1c2VySWQiOiIzMjU0NDI2MTQifQ==</vt:lpwstr>
  </property>
  <property fmtid="{D5CDD505-2E9C-101B-9397-08002B2CF9AE}" pid="4" name="ICV">
    <vt:lpwstr>098AB08A35C84ED3BA7DA6940F7DA5EF_12</vt:lpwstr>
  </property>
</Properties>
</file>